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/>
          <w:b/>
          <w:b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ТЕРРИТОРИАЛЬНАЯ ИЗБИРАТЕЛЬНАЯ КОМИССИЯ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УСПЕНСКАЯ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РЕШЕНИЕ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06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августа 2026 г.                                                                                       №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6/137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с. Успенское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</w:r>
    </w:p>
    <w:p>
      <w:pPr>
        <w:pStyle w:val="Style19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О назначении члена участковой избирательной комиссии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избирательного участка №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>5524</w:t>
      </w: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 с правом решающего голоса Беседину С.А.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Style19"/>
        <w:tabs>
          <w:tab w:val="clear" w:pos="708"/>
          <w:tab w:val="left" w:pos="9355" w:leader="none"/>
        </w:tabs>
        <w:spacing w:lineRule="auto" w:line="360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На основании решения территориальной избирательной комиссии 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от 17 июля 2026 года № 4/66 были досрочно прекращены полномочия члена участковой избирательной комиссии избирательного участка № 5524 с правом решающего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голоса Коваленко Светланы Юрьевны </w:t>
      </w:r>
      <w:r>
        <w:rPr>
          <w:rFonts w:eastAsia="Times New Roman" w:cs="Times New Roman" w:ascii="Times New Roman" w:hAnsi="Times New Roman"/>
          <w:bCs w:val="false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,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назначенной в состав участковой избирательной комиссии от регионального отделения социалистической политической партии «Справедливая Россия — Патриоты- за правду» в Краснодарском крае. </w:t>
      </w:r>
    </w:p>
    <w:p>
      <w:pPr>
        <w:pStyle w:val="Style19"/>
        <w:tabs>
          <w:tab w:val="clear" w:pos="708"/>
          <w:tab w:val="left" w:pos="9355" w:leader="none"/>
        </w:tabs>
        <w:spacing w:lineRule="auto" w:line="360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В соответствии со статьями 22, 27 и 29 Федерального закона от 12 июня 2002 г. №  67-ФЗ «Об основных гарантиях избирательных прав и права на участие в референдуме граждан Российской Федерации»,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 марта 2023 г. № 111/863-8,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5 декабря 2012 г. № 152/1137-6, 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>т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ерриториальная избирательная комиссия Успенская 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>РЕШИЛА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:</w:t>
      </w:r>
    </w:p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1. Назначить членом участковой избирательной комиссии избирательного участка № 5524 с правом решающего голоса:</w:t>
      </w:r>
    </w:p>
    <w:p>
      <w:pPr>
        <w:pStyle w:val="BodyText2"/>
        <w:spacing w:lineRule="auto" w:line="240" w:before="0" w:after="0"/>
        <w:ind w:right="5405"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tbl>
      <w:tblPr>
        <w:tblW w:w="9645" w:type="dxa"/>
        <w:jc w:val="left"/>
        <w:tblInd w:w="1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19"/>
        <w:gridCol w:w="5025"/>
      </w:tblGrid>
      <w:tr>
        <w:trPr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Фамилия, имя, отчество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Субъект выдвижения</w:t>
            </w:r>
          </w:p>
        </w:tc>
      </w:tr>
      <w:tr>
        <w:trPr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Беседину Светлану Анатольевну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Региональное отделение Всероссийской политической партии «Родина» в Краснодарском крае</w:t>
            </w:r>
          </w:p>
        </w:tc>
      </w:tr>
    </w:tbl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(Сведения о Бесединой С.А прилагаются).</w:t>
      </w:r>
      <w:r>
        <w:rPr>
          <w:rFonts w:eastAsia="Times New Roman" w:cs="Times New Roman" w:ascii="Times New Roman" w:hAnsi="Times New Roman"/>
          <w:i/>
          <w:color w:val="auto"/>
          <w:kern w:val="0"/>
          <w:sz w:val="28"/>
          <w:szCs w:val="28"/>
          <w:lang w:val="ru-RU" w:eastAsia="ru-RU" w:bidi="ar-SA"/>
        </w:rPr>
        <w:t xml:space="preserve">                       </w:t>
      </w:r>
    </w:p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2. Выдать Бесединой Светлане Анатольевне удостоверение установленного образца.</w:t>
      </w:r>
      <w:r>
        <w:rPr>
          <w:rFonts w:eastAsia="Times New Roman" w:cs="Times New Roman" w:ascii="Times New Roman" w:hAnsi="Times New Roman"/>
          <w:i/>
          <w:color w:val="auto"/>
          <w:kern w:val="0"/>
          <w:sz w:val="28"/>
          <w:szCs w:val="28"/>
          <w:lang w:val="ru-RU" w:eastAsia="ru-RU" w:bidi="ar-SA"/>
        </w:rPr>
        <w:t xml:space="preserve">                </w:t>
      </w:r>
    </w:p>
    <w:p>
      <w:pPr>
        <w:pStyle w:val="BodyText2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3. Направить копию настоящего решения в участковую избирательную комиссию избирательного участка № 5524</w:t>
      </w:r>
      <w:r>
        <w:rPr>
          <w:rFonts w:eastAsia="Times New Roman" w:cs="Times New Roman" w:ascii="Times New Roman" w:hAnsi="Times New Roman"/>
          <w:bCs/>
          <w:i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pStyle w:val="11"/>
        <w:tabs>
          <w:tab w:val="clear" w:pos="708"/>
          <w:tab w:val="left" w:pos="-142" w:leader="none"/>
          <w:tab w:val="left" w:pos="335" w:leader="none"/>
          <w:tab w:val="left" w:pos="567" w:leader="none"/>
        </w:tabs>
        <w:spacing w:lineRule="auto" w:line="360"/>
        <w:ind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3. Разместить настоящее решение на сайте администрации муниципального образования Успенский район (страничка ТИК Успенская) в информационно-телекоммуникационной сети Интернет.</w:t>
      </w:r>
    </w:p>
    <w:p>
      <w:pPr>
        <w:pStyle w:val="11"/>
        <w:tabs>
          <w:tab w:val="clear" w:pos="708"/>
          <w:tab w:val="left" w:pos="-142" w:leader="none"/>
          <w:tab w:val="left" w:pos="335" w:leader="none"/>
          <w:tab w:val="left" w:pos="567" w:leader="none"/>
        </w:tabs>
        <w:spacing w:lineRule="auto" w:line="360"/>
        <w:ind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4.   Контроль за выполнением пунктов 2 и 3 решения возложить на секретаря территориальной избирательной комиссии Успенская Л.С. </w:t>
      </w:r>
      <w:r>
        <w:rPr>
          <w:rFonts w:eastAsia="Times New Roman" w:cs="Times New Roman" w:ascii="Times New Roman" w:hAnsi="Times New Roman"/>
          <w:bCs w:val="false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 xml:space="preserve">Салий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pStyle w:val="11"/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территориальной</w:t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избирательной комиссии                                                                 С.Г. Мельникова</w:t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территориальной</w:t>
      </w:r>
    </w:p>
    <w:p>
      <w:pPr>
        <w:sectPr>
          <w:headerReference w:type="default" r:id="rId2"/>
          <w:type w:val="nextPage"/>
          <w:pgSz w:w="11906" w:h="16838"/>
          <w:pgMar w:left="1425" w:right="851" w:gutter="0" w:header="709" w:top="1134" w:footer="0" w:bottom="1134"/>
          <w:pgNumType w:fmt="decimal"/>
          <w:formProt w:val="false"/>
          <w:textDirection w:val="lrTb"/>
          <w:docGrid w:type="default" w:linePitch="381" w:charSpace="0"/>
        </w:sectPr>
        <w:pStyle w:val="11"/>
        <w:tabs>
          <w:tab w:val="clear" w:pos="708"/>
          <w:tab w:val="left" w:pos="0" w:leader="none"/>
          <w:tab w:val="left" w:pos="623" w:leader="none"/>
        </w:tabs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избирательной комиссии                                                                      Л.С. </w:t>
      </w:r>
      <w:r>
        <w:rPr>
          <w:rFonts w:eastAsia="Times New Roman" w:cs="Times New Roman" w:ascii="Times New Roman" w:hAnsi="Times New Roman"/>
          <w:bCs w:val="false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 xml:space="preserve">Салий </w:t>
      </w:r>
    </w:p>
    <w:p>
      <w:pPr>
        <w:pStyle w:val="Normal"/>
        <w:widowControl/>
        <w:tabs>
          <w:tab w:val="clear" w:pos="708"/>
          <w:tab w:val="center" w:pos="11340" w:leader="none"/>
        </w:tabs>
        <w:suppressAutoHyphens w:val="true"/>
        <w:bidi w:val="0"/>
        <w:spacing w:lineRule="auto" w:line="240" w:before="0" w:after="0"/>
        <w:ind w:left="0" w:right="0" w:firstLine="9071"/>
        <w:jc w:val="center"/>
        <w:rPr/>
      </w:pPr>
      <w:r>
        <w:rPr>
          <w:rFonts w:ascii="Nimbus Roman" w:hAnsi="Nimbus Roman"/>
          <w:sz w:val="28"/>
          <w:szCs w:val="28"/>
        </w:rPr>
        <w:t xml:space="preserve">                   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Приложение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10431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к решению территориальной избирательной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10658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комиссии Успенская</w:t>
      </w:r>
    </w:p>
    <w:p>
      <w:pPr>
        <w:pStyle w:val="BodyTextIndent2"/>
        <w:widowControl/>
        <w:suppressAutoHyphens w:val="false"/>
        <w:bidi w:val="0"/>
        <w:spacing w:lineRule="auto" w:line="240" w:before="0" w:after="120"/>
        <w:ind w:left="9865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06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августа 2026 года №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6/137</w:t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tbl>
      <w:tblPr>
        <w:tblW w:w="15075" w:type="dxa"/>
        <w:jc w:val="left"/>
        <w:tblInd w:w="-7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794"/>
        <w:gridCol w:w="1756"/>
        <w:gridCol w:w="959"/>
        <w:gridCol w:w="1141"/>
        <w:gridCol w:w="959"/>
        <w:gridCol w:w="1652"/>
        <w:gridCol w:w="1634"/>
        <w:gridCol w:w="1019"/>
        <w:gridCol w:w="1790"/>
        <w:gridCol w:w="1126"/>
        <w:gridCol w:w="2243"/>
      </w:tblGrid>
      <w:tr>
        <w:trPr/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Фамилия, имя, отчество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Год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рождения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Образование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том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числе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юридическое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Место работы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(род занятий)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Должность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Является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государственным или муниципальным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служащим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(да/нет)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Номер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50" w:leader="none"/>
                <w:tab w:val="left" w:pos="2846" w:leader="none"/>
              </w:tabs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телефона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Имеет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ли опыт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работы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избирательных комиссиях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(да/нет)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Субъект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выдвижения</w:t>
            </w:r>
          </w:p>
        </w:tc>
      </w:tr>
      <w:tr>
        <w:trPr>
          <w:trHeight w:val="2741" w:hRule="atLeast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Беседина Светлана Анатольевна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1967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среднее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МАУО СОШ №2 им. Ю.А.Гагарина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Кладовщик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89002566141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Региональное отделение Всероссийской политической партии «Родина» в Краснодарском крае</w:t>
            </w:r>
          </w:p>
        </w:tc>
      </w:tr>
    </w:tbl>
    <w:p>
      <w:pPr>
        <w:pStyle w:val="Normal"/>
        <w:tabs>
          <w:tab w:val="clear" w:pos="708"/>
          <w:tab w:val="center" w:pos="11340" w:leader="none"/>
        </w:tabs>
        <w:spacing w:lineRule="auto" w:line="240"/>
        <w:ind w:firstLine="4111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/>
      </w:r>
    </w:p>
    <w:sectPr>
      <w:headerReference w:type="default" r:id="rId3"/>
      <w:footerReference w:type="default" r:id="rId4"/>
      <w:type w:val="nextPage"/>
      <w:pgSz w:orient="landscape" w:w="16838" w:h="11906"/>
      <w:pgMar w:left="1701" w:right="851" w:gutter="0" w:header="709" w:top="1134" w:footer="709" w:bottom="113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imbus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right"/>
      <w:rPr>
        <w:lang w:val="en-US"/>
      </w:rPr>
    </w:pPr>
    <w:r>
      <w:rPr>
        <w:lang w:val="en-US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969616592"/>
    </w:sdtPr>
    <w:sdtContent>
      <w:p>
        <w:pPr>
          <w:pStyle w:val="Style24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20d50"/>
    <w:pPr>
      <w:widowControl/>
      <w:suppressAutoHyphens w:val="true"/>
      <w:bidi w:val="0"/>
      <w:spacing w:lineRule="auto" w:line="360" w:before="0" w:after="0"/>
      <w:jc w:val="left"/>
    </w:pPr>
    <w:rPr>
      <w:rFonts w:ascii="Calibri" w:hAnsi="Calibri" w:eastAsia="Calibri" w:cs="Times New Roman" w:eastAsia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qFormat/>
    <w:pPr>
      <w:keepNext w:val="true"/>
      <w:jc w:val="center"/>
      <w:outlineLvl w:val="0"/>
    </w:pPr>
    <w:rPr>
      <w:rFonts w:eastAsia="Arial Unicode MS"/>
      <w:b/>
      <w:bCs/>
    </w:rPr>
  </w:style>
  <w:style w:type="paragraph" w:styleId="2">
    <w:name w:val="Heading 2"/>
    <w:basedOn w:val="Normal"/>
    <w:next w:val="Normal"/>
    <w:qFormat/>
    <w:pPr>
      <w:keepNext w:val="true"/>
      <w:widowControl w:val="false"/>
      <w:jc w:val="center"/>
      <w:outlineLvl w:val="1"/>
    </w:pPr>
    <w:rPr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Верхний колонтитул Знак"/>
    <w:basedOn w:val="DefaultParagraphFont"/>
    <w:uiPriority w:val="99"/>
    <w:qFormat/>
    <w:rsid w:val="00c7011e"/>
    <w:rPr/>
  </w:style>
  <w:style w:type="character" w:styleId="Style13" w:customStyle="1">
    <w:name w:val="Нижний колонтитул Знак"/>
    <w:basedOn w:val="DefaultParagraphFont"/>
    <w:uiPriority w:val="99"/>
    <w:qFormat/>
    <w:rsid w:val="00c7011e"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7a01c2"/>
    <w:rPr>
      <w:rFonts w:ascii="Tahoma" w:hAnsi="Tahoma" w:eastAsia="Calibri" w:cs="Tahoma"/>
      <w:sz w:val="16"/>
      <w:szCs w:val="16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c7242c"/>
    <w:rPr>
      <w:rFonts w:ascii="Calibri" w:hAnsi="Calibri" w:eastAsia="Calibri"/>
      <w:sz w:val="20"/>
      <w:szCs w:val="20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c7242c"/>
    <w:rPr>
      <w:vertAlign w:val="superscript"/>
    </w:rPr>
  </w:style>
  <w:style w:type="character" w:styleId="Style17">
    <w:name w:val="Привязка сноски"/>
    <w:rPr>
      <w:vertAlign w:val="superscript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Style12"/>
    <w:uiPriority w:val="99"/>
    <w:unhideWhenUsed/>
    <w:rsid w:val="00c7011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Footer"/>
    <w:basedOn w:val="Normal"/>
    <w:link w:val="Style13"/>
    <w:uiPriority w:val="99"/>
    <w:unhideWhenUsed/>
    <w:rsid w:val="00c7011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415" w:customStyle="1">
    <w:name w:val="текст14-15"/>
    <w:basedOn w:val="Normal"/>
    <w:qFormat/>
    <w:rsid w:val="00520d50"/>
    <w:pPr>
      <w:ind w:firstLine="720"/>
      <w:jc w:val="both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7a01c2"/>
    <w:pPr>
      <w:spacing w:lineRule="auto" w:line="24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7242c"/>
    <w:pPr>
      <w:spacing w:lineRule="auto" w:line="259" w:before="0" w:after="160"/>
      <w:ind w:left="720" w:hanging="0"/>
      <w:contextualSpacing/>
    </w:pPr>
    <w:rPr/>
  </w:style>
  <w:style w:type="paragraph" w:styleId="Style26">
    <w:name w:val="Footnote Text"/>
    <w:basedOn w:val="Normal"/>
    <w:link w:val="Style15"/>
    <w:uiPriority w:val="99"/>
    <w:semiHidden/>
    <w:unhideWhenUsed/>
    <w:rsid w:val="00c7242c"/>
    <w:pPr>
      <w:spacing w:lineRule="auto" w:line="240"/>
    </w:pPr>
    <w:rPr>
      <w:sz w:val="20"/>
      <w:szCs w:val="20"/>
    </w:rPr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paragraph" w:styleId="Style29">
    <w:name w:val="Абзац списка"/>
    <w:basedOn w:val="Normal"/>
    <w:qFormat/>
    <w:pPr>
      <w:spacing w:before="0" w:after="200"/>
      <w:ind w:left="720" w:hanging="0"/>
      <w:contextualSpacing/>
    </w:pPr>
    <w:rPr>
      <w:rFonts w:ascii="Times New Roman" w:hAnsi="Times New Roman" w:eastAsia="Calibri" w:cs="Times New Roman"/>
      <w:sz w:val="28"/>
      <w:szCs w:val="28"/>
    </w:rPr>
  </w:style>
  <w:style w:type="paragraph" w:styleId="11">
    <w:name w:val="Без интервал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BodyText2">
    <w:name w:val="Body Text 2"/>
    <w:basedOn w:val="Normal"/>
    <w:qFormat/>
    <w:pPr>
      <w:ind w:right="5405" w:hanging="0"/>
    </w:pPr>
    <w:rPr/>
  </w:style>
  <w:style w:type="paragraph" w:styleId="BodyTextIndent2">
    <w:name w:val="Body Text Indent 2"/>
    <w:basedOn w:val="Normal"/>
    <w:qFormat/>
    <w:pPr>
      <w:suppressAutoHyphens w:val="false"/>
      <w:spacing w:lineRule="auto" w:line="480" w:before="0" w:after="120"/>
      <w:ind w:left="283" w:hanging="0"/>
      <w:jc w:val="both"/>
    </w:pPr>
    <w:rPr>
      <w:rFonts w:eastAsia="Calibri" w:eastAsiaTheme="minorHAnsi"/>
      <w:sz w:val="28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CEFC3-4BE6-40FC-8DB5-2D9D3AA21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736</TotalTime>
  <Application>LibreOffice/7.3.7.2$Linux_X86_64 LibreOffice_project/30$Build-2</Application>
  <AppVersion>15.0000</AppVersion>
  <Pages>3</Pages>
  <Words>356</Words>
  <Characters>2544</Characters>
  <CharactersWithSpaces>3123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2018-01-25T09:36:00Z</dcterms:created>
  <dc:creator>Школа</dc:creator>
  <dc:description/>
  <dc:language>ru-RU</dc:language>
  <cp:lastModifiedBy/>
  <cp:lastPrinted>2026-08-07T11:18:10Z</cp:lastPrinted>
  <dcterms:modified xsi:type="dcterms:W3CDTF">2026-08-07T11:18:12Z</dcterms:modified>
  <cp:revision>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